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4F8A8" w14:textId="77777777" w:rsidR="00D2416D" w:rsidRPr="00D2416D" w:rsidRDefault="00D2416D" w:rsidP="00D2416D">
      <w:r w:rsidRPr="00D2416D">
        <w:t> </w:t>
      </w:r>
    </w:p>
    <w:p w14:paraId="06E41C40" w14:textId="51375AFF" w:rsidR="00D2416D" w:rsidRPr="00D2416D" w:rsidRDefault="00D2416D" w:rsidP="00D2416D">
      <w:r w:rsidRPr="00D2416D">
        <w:drawing>
          <wp:inline distT="0" distB="0" distL="0" distR="0" wp14:anchorId="2B00901A" wp14:editId="4355E4CD">
            <wp:extent cx="2768600" cy="850900"/>
            <wp:effectExtent l="0" t="0" r="0" b="0"/>
            <wp:docPr id="1335676816" name="Picture 2" descr="THESPIAN 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SPIAN FA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8600" cy="850900"/>
                    </a:xfrm>
                    <a:prstGeom prst="rect">
                      <a:avLst/>
                    </a:prstGeom>
                    <a:noFill/>
                    <a:ln>
                      <a:noFill/>
                    </a:ln>
                  </pic:spPr>
                </pic:pic>
              </a:graphicData>
            </a:graphic>
          </wp:inline>
        </w:drawing>
      </w:r>
      <w:r w:rsidRPr="00D2416D">
        <w:t xml:space="preserve">The PA </w:t>
      </w:r>
      <w:proofErr w:type="spellStart"/>
      <w:r w:rsidRPr="00D2416D">
        <w:t>ThesFest</w:t>
      </w:r>
      <w:proofErr w:type="spellEnd"/>
      <w:r w:rsidRPr="00D2416D">
        <w:t xml:space="preserve"> (PA Thespian Conference) will be held January 2nd-4th, 2025 at West Chester University. PA </w:t>
      </w:r>
      <w:proofErr w:type="spellStart"/>
      <w:r w:rsidRPr="00D2416D">
        <w:t>ThesFest</w:t>
      </w:r>
      <w:proofErr w:type="spellEnd"/>
      <w:r w:rsidRPr="00D2416D">
        <w:t xml:space="preserve"> is a student oriented </w:t>
      </w:r>
      <w:proofErr w:type="gramStart"/>
      <w:r w:rsidRPr="00D2416D">
        <w:t>3 day</w:t>
      </w:r>
      <w:proofErr w:type="gramEnd"/>
      <w:r w:rsidRPr="00D2416D">
        <w:t xml:space="preserve"> event that celebrates PA Thespians. Students will have the opportunity to watch mainstage performances, One Acts, participate in Workshops, improv pairs (watch or preform), Tech Challenges, Hat &amp; Makeup Challenges, Jr. College showcase (Tech &amp; Performers), Sr. Scholarships (Tech &amp; Performers), And College exhibits.  </w:t>
      </w:r>
    </w:p>
    <w:p w14:paraId="781C8735" w14:textId="77777777" w:rsidR="00D2416D" w:rsidRPr="00D2416D" w:rsidRDefault="00D2416D" w:rsidP="00D2416D">
      <w:r w:rsidRPr="00D2416D">
        <w:t xml:space="preserve">Students do not have be inducted Thespians to participate in most of the activities at PA </w:t>
      </w:r>
      <w:proofErr w:type="spellStart"/>
      <w:r w:rsidRPr="00D2416D">
        <w:t>ThesFest</w:t>
      </w:r>
      <w:proofErr w:type="spellEnd"/>
      <w:r w:rsidRPr="00D2416D">
        <w:t xml:space="preserve">, but they do need to be inducted Thespians to participate in Sr. Scholarships, Jr. College Showcase, Improv Pairs and the </w:t>
      </w:r>
      <w:proofErr w:type="spellStart"/>
      <w:r w:rsidRPr="00D2416D">
        <w:t>Thespy</w:t>
      </w:r>
      <w:proofErr w:type="spellEnd"/>
      <w:r w:rsidRPr="00D2416D">
        <w:t xml:space="preserve"> program (a separate active from </w:t>
      </w:r>
      <w:proofErr w:type="spellStart"/>
      <w:r w:rsidRPr="00D2416D">
        <w:t>ThesFest</w:t>
      </w:r>
      <w:proofErr w:type="spellEnd"/>
      <w:r w:rsidRPr="00D2416D">
        <w:t>). </w:t>
      </w:r>
    </w:p>
    <w:p w14:paraId="797BF2CA" w14:textId="77777777" w:rsidR="00D2416D" w:rsidRPr="00D2416D" w:rsidRDefault="00D2416D" w:rsidP="00D2416D">
      <w:r w:rsidRPr="00D2416D">
        <w:rPr>
          <w:b/>
          <w:bCs/>
        </w:rPr>
        <w:t>Costs/Fundraising:</w:t>
      </w:r>
      <w:r w:rsidRPr="00D2416D">
        <w:t> </w:t>
      </w:r>
    </w:p>
    <w:p w14:paraId="231E1703" w14:textId="77777777" w:rsidR="00D2416D" w:rsidRPr="00D2416D" w:rsidRDefault="00D2416D" w:rsidP="00D2416D">
      <w:r w:rsidRPr="00D2416D">
        <w:t>We will continue to run fundraising through mid-October to see if we can reach our goal to cover the trip costs for everyone. Students who raised $350 or more through the Fan Pledge Telethon fundraiser on 9/5 can consider their trip costs paid. Cost for students who didn’t raise enough money through Fan Pledge will be determined after we have exhausted all other fundraising opportunities.  </w:t>
      </w:r>
    </w:p>
    <w:p w14:paraId="546589A8" w14:textId="77777777" w:rsidR="00D2416D" w:rsidRPr="00D2416D" w:rsidRDefault="00D2416D" w:rsidP="00D2416D">
      <w:r w:rsidRPr="00D2416D">
        <w:rPr>
          <w:b/>
          <w:bCs/>
        </w:rPr>
        <w:t>Competition/Scholarship Opportunities:</w:t>
      </w:r>
      <w:r w:rsidRPr="00D2416D">
        <w:t> </w:t>
      </w:r>
    </w:p>
    <w:p w14:paraId="565EDB61" w14:textId="77777777" w:rsidR="00D2416D" w:rsidRPr="00D2416D" w:rsidRDefault="00D2416D" w:rsidP="00D2416D">
      <w:r w:rsidRPr="00D2416D">
        <w:rPr>
          <w:b/>
          <w:bCs/>
        </w:rPr>
        <w:t xml:space="preserve">Improv Pairs- </w:t>
      </w:r>
      <w:r w:rsidRPr="00D2416D">
        <w:t>Teams are comprised of 2 students who are inducted Thespians and members of an active troupe. Troupes can submit </w:t>
      </w:r>
      <w:r w:rsidRPr="00D2416D">
        <w:rPr>
          <w:i/>
          <w:iCs/>
        </w:rPr>
        <w:t>up to 2 </w:t>
      </w:r>
      <w:r w:rsidRPr="00D2416D">
        <w:t xml:space="preserve">teams. You get three minutes to perform, and no planning time will be given. Preliminary rounds will be open to others to watch (laugh and cheer on). More info about the Improv pairs on </w:t>
      </w:r>
      <w:hyperlink r:id="rId5" w:tgtFrame="_blank" w:history="1">
        <w:r w:rsidRPr="00D2416D">
          <w:rPr>
            <w:rStyle w:val="Hyperlink"/>
          </w:rPr>
          <w:t>https://www.pathespians.org/improv-pairs.html</w:t>
        </w:r>
      </w:hyperlink>
      <w:r w:rsidRPr="00D2416D">
        <w:t> </w:t>
      </w:r>
    </w:p>
    <w:p w14:paraId="101300EB" w14:textId="77777777" w:rsidR="00D2416D" w:rsidRPr="00D2416D" w:rsidRDefault="00D2416D" w:rsidP="00D2416D">
      <w:r w:rsidRPr="00D2416D">
        <w:rPr>
          <w:b/>
          <w:bCs/>
        </w:rPr>
        <w:t xml:space="preserve">STO Applications- </w:t>
      </w:r>
      <w:r w:rsidRPr="00D2416D">
        <w:rPr>
          <w:b/>
          <w:bCs/>
          <w:i/>
          <w:iCs/>
        </w:rPr>
        <w:t>​</w:t>
      </w:r>
      <w:r w:rsidRPr="00D2416D">
        <w:t>If you feel you are a strong student leader and qualify to be a STO (State Thespian Officer), complete the Application and the Signature Page by November 9th. There is to be only one candidate per troupe. At the conference, all applicants need to attend the 2 STO Leadership workshops. The conference leadership workshop will be the process through which new STOs will be selected. (you must be an inducted PA Thespian, and a Junior or senior).</w:t>
      </w:r>
      <w:hyperlink r:id="rId6" w:tgtFrame="_blank" w:history="1">
        <w:r w:rsidRPr="00D2416D">
          <w:rPr>
            <w:rStyle w:val="Hyperlink"/>
          </w:rPr>
          <w:t>https://www.pathespians.org/sto-applications.html</w:t>
        </w:r>
      </w:hyperlink>
      <w:r w:rsidRPr="00D2416D">
        <w:t> </w:t>
      </w:r>
    </w:p>
    <w:p w14:paraId="4416E155" w14:textId="77777777" w:rsidR="00D2416D" w:rsidRPr="00D2416D" w:rsidRDefault="00D2416D" w:rsidP="00D2416D">
      <w:r w:rsidRPr="00D2416D">
        <w:rPr>
          <w:b/>
          <w:bCs/>
        </w:rPr>
        <w:t xml:space="preserve">Headpiece/ Makeup team Challenge- </w:t>
      </w:r>
      <w:r w:rsidRPr="00D2416D">
        <w:t xml:space="preserve">Teams will receive a description of a scene from a show. Teams have 1 hour to design and construct that design using the cardboard box as the stage and whatever materials you brought. For info go to:  </w:t>
      </w:r>
      <w:hyperlink r:id="rId7" w:tgtFrame="_blank" w:history="1">
        <w:r w:rsidRPr="00D2416D">
          <w:rPr>
            <w:rStyle w:val="Hyperlink"/>
          </w:rPr>
          <w:t>https://www.pathespians.org/headpiece-makeup--scenic-design.html</w:t>
        </w:r>
      </w:hyperlink>
      <w:r w:rsidRPr="00D2416D">
        <w:t> </w:t>
      </w:r>
    </w:p>
    <w:p w14:paraId="3CCF48EE" w14:textId="77777777" w:rsidR="00D2416D" w:rsidRPr="00D2416D" w:rsidRDefault="00D2416D" w:rsidP="00D2416D">
      <w:r w:rsidRPr="00D2416D">
        <w:rPr>
          <w:b/>
          <w:bCs/>
        </w:rPr>
        <w:t xml:space="preserve">Tech Challenge- </w:t>
      </w:r>
      <w:r w:rsidRPr="00D2416D">
        <w:t>Information at</w:t>
      </w:r>
      <w:r w:rsidRPr="00D2416D">
        <w:rPr>
          <w:b/>
          <w:bCs/>
        </w:rPr>
        <w:t xml:space="preserve"> </w:t>
      </w:r>
      <w:hyperlink r:id="rId8" w:tgtFrame="_blank" w:history="1">
        <w:r w:rsidRPr="00D2416D">
          <w:rPr>
            <w:rStyle w:val="Hyperlink"/>
            <w:b/>
            <w:bCs/>
          </w:rPr>
          <w:t>2024-25 PA Tech Challenge Guide.pdf - Google Drive</w:t>
        </w:r>
      </w:hyperlink>
      <w:r w:rsidRPr="00D2416D">
        <w:t> </w:t>
      </w:r>
    </w:p>
    <w:p w14:paraId="772D9E23" w14:textId="77777777" w:rsidR="00D2416D" w:rsidRPr="00D2416D" w:rsidRDefault="00D2416D" w:rsidP="00D2416D">
      <w:r w:rsidRPr="00D2416D">
        <w:rPr>
          <w:b/>
          <w:bCs/>
        </w:rPr>
        <w:t xml:space="preserve">Jr. College Showcase- </w:t>
      </w:r>
      <w:r w:rsidRPr="00D2416D">
        <w:t>The Junior College Showcase program is designed for junior students to be able to showcase themselves for colleges. This will not replace a formal college audition, but it does give students a chance to get themselves seen by the colleges and universities participating in our conference. These colleges and universities may then ask to see students at conference or further follow up. </w:t>
      </w:r>
      <w:r w:rsidRPr="00D2416D">
        <w:br/>
        <w:t>To participate, students must be High School Juniors, inducted Thespians, and members of an active troupe. There is a $10 per person nonrefundable fee.  </w:t>
      </w:r>
      <w:r w:rsidRPr="00D2416D">
        <w:br/>
      </w:r>
      <w:r w:rsidRPr="00D2416D">
        <w:lastRenderedPageBreak/>
        <w:t>​</w:t>
      </w:r>
      <w:r w:rsidRPr="00D2416D">
        <w:rPr>
          <w:i/>
          <w:iCs/>
        </w:rPr>
        <w:t>(there is no limit to the number of students that can register from each troupe)</w:t>
      </w:r>
      <w:r w:rsidRPr="00D2416D">
        <w:t> </w:t>
      </w:r>
      <w:r w:rsidRPr="00D2416D">
        <w:br/>
        <w:t xml:space="preserve">Students will complete their data information and make payment through the Open Water online software. The actual audition will be in person at the PA Conference. </w:t>
      </w:r>
      <w:hyperlink r:id="rId9" w:tgtFrame="_blank" w:history="1">
        <w:r w:rsidRPr="00D2416D">
          <w:rPr>
            <w:rStyle w:val="Hyperlink"/>
          </w:rPr>
          <w:t>https://www.pathespians.org/jr-college-showcase.html</w:t>
        </w:r>
      </w:hyperlink>
      <w:r w:rsidRPr="00D2416D">
        <w:t> </w:t>
      </w:r>
    </w:p>
    <w:p w14:paraId="2C189017" w14:textId="77777777" w:rsidR="00D2416D" w:rsidRPr="00D2416D" w:rsidRDefault="00D2416D" w:rsidP="00D2416D">
      <w:r w:rsidRPr="00D2416D">
        <w:rPr>
          <w:b/>
          <w:bCs/>
        </w:rPr>
        <w:t xml:space="preserve">Sr. Scholarships- </w:t>
      </w:r>
      <w:r w:rsidRPr="00D2416D">
        <w:t>To apply, students must be High School Seniors, inducted Thespians, and members of an active troupe. No more than 3 performance and 3 tech applicants per troupe may apply. There is a $10 nonrefundable fee.  </w:t>
      </w:r>
      <w:r w:rsidRPr="00D2416D">
        <w:br/>
      </w:r>
      <w:r w:rsidRPr="00D2416D">
        <w:rPr>
          <w:b/>
          <w:bCs/>
          <w:i/>
          <w:iCs/>
        </w:rPr>
        <w:t xml:space="preserve">(limit of 3 performance &amp; 3 tech applicants per troupe) -please contact Mrs. P first before applying! </w:t>
      </w:r>
      <w:r w:rsidRPr="00D2416D">
        <w:t> </w:t>
      </w:r>
      <w:r w:rsidRPr="00D2416D">
        <w:br/>
        <w:t>Students will complete their data information and make payment through the Open Water online software. The actual audition will be in person at the PA Conference. </w:t>
      </w:r>
      <w:r w:rsidRPr="00D2416D">
        <w:br/>
      </w:r>
      <w:r w:rsidRPr="00D2416D">
        <w:rPr>
          <w:i/>
          <w:iCs/>
        </w:rPr>
        <w:t>Note: The Scholarships are only open to students planning to major or minor in some area of the performing arts. Cash Awards are open to all students.</w:t>
      </w:r>
      <w:r w:rsidRPr="00D2416D">
        <w:t xml:space="preserve"> </w:t>
      </w:r>
      <w:hyperlink r:id="rId10" w:tgtFrame="_blank" w:history="1">
        <w:r w:rsidRPr="00D2416D">
          <w:rPr>
            <w:rStyle w:val="Hyperlink"/>
          </w:rPr>
          <w:t>Sr Scholarships - PA Thespians</w:t>
        </w:r>
      </w:hyperlink>
      <w:r w:rsidRPr="00D2416D">
        <w:t> </w:t>
      </w:r>
    </w:p>
    <w:p w14:paraId="455C8112" w14:textId="77777777" w:rsidR="00D2416D" w:rsidRPr="00D2416D" w:rsidRDefault="00D2416D" w:rsidP="00D2416D">
      <w:proofErr w:type="spellStart"/>
      <w:r w:rsidRPr="00D2416D">
        <w:rPr>
          <w:b/>
          <w:bCs/>
        </w:rPr>
        <w:t>Thespys</w:t>
      </w:r>
      <w:proofErr w:type="spellEnd"/>
      <w:r w:rsidRPr="00D2416D">
        <w:rPr>
          <w:b/>
          <w:bCs/>
        </w:rPr>
        <w:t xml:space="preserve">- </w:t>
      </w:r>
      <w:r w:rsidRPr="00D2416D">
        <w:t>Information at</w:t>
      </w:r>
      <w:r w:rsidRPr="00D2416D">
        <w:rPr>
          <w:b/>
          <w:bCs/>
        </w:rPr>
        <w:t xml:space="preserve"> </w:t>
      </w:r>
      <w:hyperlink r:id="rId11" w:tgtFrame="_blank" w:history="1">
        <w:r w:rsidRPr="00D2416D">
          <w:rPr>
            <w:rStyle w:val="Hyperlink"/>
            <w:b/>
            <w:bCs/>
          </w:rPr>
          <w:t>https://www.pathespians.org/thespys.html</w:t>
        </w:r>
      </w:hyperlink>
      <w:r w:rsidRPr="00D2416D">
        <w:t> </w:t>
      </w:r>
    </w:p>
    <w:p w14:paraId="08D06AA8" w14:textId="77777777" w:rsidR="00D2416D" w:rsidRPr="00D2416D" w:rsidRDefault="00D2416D" w:rsidP="00D2416D">
      <w:r w:rsidRPr="00D2416D">
        <w:t> </w:t>
      </w:r>
    </w:p>
    <w:p w14:paraId="3E985DB6" w14:textId="77777777" w:rsidR="00D2416D" w:rsidRPr="00D2416D" w:rsidRDefault="00D2416D" w:rsidP="00D2416D">
      <w:r w:rsidRPr="00D2416D">
        <w:rPr>
          <w:b/>
          <w:bCs/>
        </w:rPr>
        <w:t>Due Dates:</w:t>
      </w:r>
      <w:r w:rsidRPr="00D2416D">
        <w:t> </w:t>
      </w:r>
    </w:p>
    <w:p w14:paraId="764FEF2C" w14:textId="72C9789D" w:rsidR="00D2416D" w:rsidRPr="00D2416D" w:rsidRDefault="00D2416D" w:rsidP="00D2416D">
      <w:r w:rsidRPr="00D2416D">
        <w:rPr>
          <w:b/>
          <w:bCs/>
        </w:rPr>
        <w:t>Conference Registration (Money, permission slips, health forms)- Oct 2</w:t>
      </w:r>
      <w:r w:rsidR="00E61A5F">
        <w:rPr>
          <w:b/>
          <w:bCs/>
        </w:rPr>
        <w:t>2nd</w:t>
      </w:r>
    </w:p>
    <w:p w14:paraId="739765F0" w14:textId="77777777" w:rsidR="00D2416D" w:rsidRPr="00D2416D" w:rsidRDefault="00D2416D" w:rsidP="00D2416D">
      <w:r w:rsidRPr="00D2416D">
        <w:rPr>
          <w:i/>
          <w:iCs/>
        </w:rPr>
        <w:t xml:space="preserve">What is owed per student will be determined after early October fundraising! </w:t>
      </w:r>
      <w:r w:rsidRPr="00D2416D">
        <w:t> </w:t>
      </w:r>
      <w:r w:rsidRPr="00D2416D">
        <w:br/>
      </w:r>
      <w:r w:rsidRPr="00D2416D">
        <w:rPr>
          <w:b/>
          <w:bCs/>
        </w:rPr>
        <w:t>STO applications - Nov 9</w:t>
      </w:r>
      <w:r w:rsidRPr="00D2416D">
        <w:rPr>
          <w:b/>
          <w:bCs/>
          <w:vertAlign w:val="superscript"/>
        </w:rPr>
        <w:t>th</w:t>
      </w:r>
      <w:r w:rsidRPr="00D2416D">
        <w:t> </w:t>
      </w:r>
      <w:r w:rsidRPr="00D2416D">
        <w:br/>
      </w:r>
      <w:r w:rsidRPr="00D2416D">
        <w:rPr>
          <w:b/>
          <w:bCs/>
        </w:rPr>
        <w:t>Sr Scholarship applications – Oct 30</w:t>
      </w:r>
      <w:r w:rsidRPr="00D2416D">
        <w:rPr>
          <w:b/>
          <w:bCs/>
          <w:vertAlign w:val="superscript"/>
        </w:rPr>
        <w:t>th</w:t>
      </w:r>
      <w:r w:rsidRPr="00D2416D">
        <w:rPr>
          <w:b/>
          <w:bCs/>
        </w:rPr>
        <w:t xml:space="preserve"> </w:t>
      </w:r>
      <w:r w:rsidRPr="00D2416D">
        <w:t> </w:t>
      </w:r>
      <w:r w:rsidRPr="00D2416D">
        <w:br/>
      </w:r>
      <w:r w:rsidRPr="00D2416D">
        <w:rPr>
          <w:b/>
          <w:bCs/>
        </w:rPr>
        <w:t>Jr College showcase applications – Oct 30</w:t>
      </w:r>
      <w:r w:rsidRPr="00D2416D">
        <w:rPr>
          <w:b/>
          <w:bCs/>
          <w:vertAlign w:val="superscript"/>
        </w:rPr>
        <w:t>th</w:t>
      </w:r>
      <w:r w:rsidRPr="00D2416D">
        <w:rPr>
          <w:b/>
          <w:bCs/>
        </w:rPr>
        <w:t xml:space="preserve"> </w:t>
      </w:r>
      <w:r w:rsidRPr="00D2416D">
        <w:t> </w:t>
      </w:r>
      <w:r w:rsidRPr="00D2416D">
        <w:br/>
      </w:r>
      <w:proofErr w:type="spellStart"/>
      <w:r w:rsidRPr="00D2416D">
        <w:rPr>
          <w:b/>
          <w:bCs/>
        </w:rPr>
        <w:t>Thespy</w:t>
      </w:r>
      <w:proofErr w:type="spellEnd"/>
      <w:r w:rsidRPr="00D2416D">
        <w:rPr>
          <w:b/>
          <w:bCs/>
        </w:rPr>
        <w:t xml:space="preserve"> Info applications – Before Thanksgiving break</w:t>
      </w:r>
      <w:r w:rsidRPr="00D2416D">
        <w:t> </w:t>
      </w:r>
      <w:r w:rsidRPr="00D2416D">
        <w:br/>
      </w:r>
      <w:proofErr w:type="spellStart"/>
      <w:r w:rsidRPr="00D2416D">
        <w:rPr>
          <w:b/>
          <w:bCs/>
        </w:rPr>
        <w:t>Thespy</w:t>
      </w:r>
      <w:proofErr w:type="spellEnd"/>
      <w:r w:rsidRPr="00D2416D">
        <w:rPr>
          <w:b/>
          <w:bCs/>
        </w:rPr>
        <w:t xml:space="preserve"> video submissions – Before Thanksgiving Break</w:t>
      </w:r>
      <w:r w:rsidRPr="00D2416D">
        <w:t> </w:t>
      </w:r>
    </w:p>
    <w:p w14:paraId="122EAB3D" w14:textId="77777777" w:rsidR="00D2416D" w:rsidRPr="00D2416D" w:rsidRDefault="00D2416D" w:rsidP="00D2416D">
      <w:r w:rsidRPr="00D2416D">
        <w:rPr>
          <w:b/>
          <w:bCs/>
        </w:rPr>
        <w:t>Hairpiece/Makeup Challenge- Oct 30</w:t>
      </w:r>
      <w:r w:rsidRPr="00D2416D">
        <w:rPr>
          <w:b/>
          <w:bCs/>
          <w:vertAlign w:val="superscript"/>
        </w:rPr>
        <w:t>th</w:t>
      </w:r>
      <w:r w:rsidRPr="00D2416D">
        <w:t> </w:t>
      </w:r>
    </w:p>
    <w:p w14:paraId="236C112A" w14:textId="77777777" w:rsidR="00D2416D" w:rsidRPr="00D2416D" w:rsidRDefault="00D2416D" w:rsidP="00D2416D">
      <w:r w:rsidRPr="00D2416D">
        <w:rPr>
          <w:b/>
          <w:bCs/>
        </w:rPr>
        <w:t>Improv pairs- Oct 30</w:t>
      </w:r>
      <w:r w:rsidRPr="00D2416D">
        <w:rPr>
          <w:b/>
          <w:bCs/>
          <w:vertAlign w:val="superscript"/>
        </w:rPr>
        <w:t>th</w:t>
      </w:r>
      <w:r w:rsidRPr="00D2416D">
        <w:t> </w:t>
      </w:r>
    </w:p>
    <w:p w14:paraId="03DB2F1C" w14:textId="77777777" w:rsidR="00D2416D" w:rsidRPr="00D2416D" w:rsidRDefault="00D2416D" w:rsidP="00D2416D">
      <w:r w:rsidRPr="00D2416D">
        <w:rPr>
          <w:b/>
          <w:bCs/>
        </w:rPr>
        <w:t>Tech Challenge- Oct 30</w:t>
      </w:r>
      <w:r w:rsidRPr="00D2416D">
        <w:rPr>
          <w:b/>
          <w:bCs/>
          <w:vertAlign w:val="superscript"/>
        </w:rPr>
        <w:t>th</w:t>
      </w:r>
      <w:r w:rsidRPr="00D2416D">
        <w:t> </w:t>
      </w:r>
    </w:p>
    <w:p w14:paraId="0AAAF727" w14:textId="77777777" w:rsidR="00D2416D" w:rsidRPr="00D2416D" w:rsidRDefault="00D2416D" w:rsidP="00D2416D">
      <w:r w:rsidRPr="00D2416D">
        <w:t> </w:t>
      </w:r>
    </w:p>
    <w:p w14:paraId="5BD84C90" w14:textId="77777777" w:rsidR="00D2416D" w:rsidRPr="00D2416D" w:rsidRDefault="00D2416D" w:rsidP="00D2416D">
      <w:r w:rsidRPr="00D2416D">
        <w:rPr>
          <w:b/>
          <w:bCs/>
        </w:rPr>
        <w:t>Tentative Conference schedule:</w:t>
      </w:r>
      <w:r w:rsidRPr="00D2416D">
        <w:t> </w:t>
      </w:r>
      <w:r w:rsidRPr="00D2416D">
        <w:br/>
      </w:r>
      <w:proofErr w:type="spellStart"/>
      <w:r w:rsidRPr="00D2416D">
        <w:t>ThesFest</w:t>
      </w:r>
      <w:proofErr w:type="spellEnd"/>
      <w:r w:rsidRPr="00D2416D">
        <w:t xml:space="preserve"> is a 3-day event.  </w:t>
      </w:r>
      <w:r w:rsidRPr="00D2416D">
        <w:br/>
        <w:t>Thursday, 1/2/25 - (depart CB WEST approximately 11 am) 12:30pm-10:30pm (after lunch) - Registration, Main Stage, Workshops, </w:t>
      </w:r>
      <w:r w:rsidRPr="00D2416D">
        <w:rPr>
          <w:i/>
          <w:iCs/>
        </w:rPr>
        <w:t>Dinner</w:t>
      </w:r>
      <w:r w:rsidRPr="00D2416D">
        <w:t>, Sr Tech Scholarships, Main Stage </w:t>
      </w:r>
      <w:r w:rsidRPr="00D2416D">
        <w:br/>
        <w:t>Friday, 1/3/25 - 9am-10:30pm - One Acts, Improv Challenge, Tech Challenge, Sr Scholarships, </w:t>
      </w:r>
      <w:r w:rsidRPr="00D2416D">
        <w:rPr>
          <w:i/>
          <w:iCs/>
        </w:rPr>
        <w:t>Lunch</w:t>
      </w:r>
      <w:r w:rsidRPr="00D2416D">
        <w:t>, Jr College Showcase, Main Stage, Workshops, College Exhibits, </w:t>
      </w:r>
      <w:r w:rsidRPr="00D2416D">
        <w:rPr>
          <w:i/>
          <w:iCs/>
        </w:rPr>
        <w:t>Dinner</w:t>
      </w:r>
      <w:r w:rsidRPr="00D2416D">
        <w:t>, Main Stage </w:t>
      </w:r>
      <w:r w:rsidRPr="00D2416D">
        <w:br/>
        <w:t xml:space="preserve">Saturday, 1/4/25 - 9am-5:30pm - Improv finals, </w:t>
      </w:r>
      <w:proofErr w:type="spellStart"/>
      <w:r w:rsidRPr="00D2416D">
        <w:t>Thespy</w:t>
      </w:r>
      <w:proofErr w:type="spellEnd"/>
      <w:r w:rsidRPr="00D2416D">
        <w:t xml:space="preserve"> Showcase, One Acts, Hat &amp; Makeup Challenge, Scenic Design Challenge, </w:t>
      </w:r>
      <w:r w:rsidRPr="00D2416D">
        <w:rPr>
          <w:i/>
          <w:iCs/>
        </w:rPr>
        <w:t>Lunch</w:t>
      </w:r>
      <w:r w:rsidRPr="00D2416D">
        <w:t>, College Exhibits, Main Stage, Closing Ceremonies (return to CB West approximately 7 pm)  </w:t>
      </w:r>
    </w:p>
    <w:p w14:paraId="13FE0F66" w14:textId="77777777" w:rsidR="00D2416D" w:rsidRPr="00D2416D" w:rsidRDefault="00D2416D" w:rsidP="00D2416D">
      <w:r w:rsidRPr="00D2416D">
        <w:t> </w:t>
      </w:r>
    </w:p>
    <w:p w14:paraId="14A182CA" w14:textId="77777777" w:rsidR="00D2416D" w:rsidRPr="00D2416D" w:rsidRDefault="00D2416D" w:rsidP="00D2416D">
      <w:r w:rsidRPr="00D2416D">
        <w:rPr>
          <w:i/>
          <w:iCs/>
          <w:u w:val="single"/>
        </w:rPr>
        <w:t>Schools invited to perform Main Stage shows</w:t>
      </w:r>
      <w:r w:rsidRPr="00D2416D">
        <w:t> - Columbia, Dallastown, Kennard Dale, PALCS Center for Performing and Fine Arts &amp; Penn Manor </w:t>
      </w:r>
      <w:r w:rsidRPr="00D2416D">
        <w:br/>
      </w:r>
      <w:r w:rsidRPr="00D2416D">
        <w:rPr>
          <w:i/>
          <w:iCs/>
          <w:u w:val="single"/>
        </w:rPr>
        <w:t>Schools invited to perform One Act shows</w:t>
      </w:r>
      <w:r w:rsidRPr="00D2416D">
        <w:t xml:space="preserve"> - </w:t>
      </w:r>
      <w:r w:rsidRPr="00D2416D">
        <w:rPr>
          <w:b/>
          <w:bCs/>
          <w:u w:val="single"/>
        </w:rPr>
        <w:t>Central Bucks West</w:t>
      </w:r>
      <w:r w:rsidRPr="00D2416D">
        <w:t>, Chartiers Valley, Dubois, Neshaminy, Peters Township, Springfield Township HS, Springfield Township MS, Twin Valley, Upper Dublin &amp; Wyoming </w:t>
      </w:r>
    </w:p>
    <w:p w14:paraId="132344D8" w14:textId="77777777" w:rsidR="00D2416D" w:rsidRPr="00D2416D" w:rsidRDefault="00D2416D" w:rsidP="00D2416D">
      <w:r w:rsidRPr="00D2416D">
        <w:t> </w:t>
      </w:r>
    </w:p>
    <w:p w14:paraId="4B14D48E" w14:textId="77777777" w:rsidR="00D2416D" w:rsidRPr="00D2416D" w:rsidRDefault="00D2416D" w:rsidP="00D2416D">
      <w:r w:rsidRPr="00D2416D">
        <w:lastRenderedPageBreak/>
        <w:t> </w:t>
      </w:r>
    </w:p>
    <w:p w14:paraId="792B2D5D" w14:textId="77777777" w:rsidR="00D2416D" w:rsidRPr="00D2416D" w:rsidRDefault="00D2416D" w:rsidP="00D2416D">
      <w:r w:rsidRPr="00D2416D">
        <w:rPr>
          <w:b/>
          <w:bCs/>
        </w:rPr>
        <w:t xml:space="preserve">If you would like to create a team, or need help with the application process , or have questions please reach out to me at </w:t>
      </w:r>
      <w:hyperlink r:id="rId12" w:tgtFrame="_blank" w:history="1">
        <w:r w:rsidRPr="00D2416D">
          <w:rPr>
            <w:rStyle w:val="Hyperlink"/>
            <w:b/>
            <w:bCs/>
          </w:rPr>
          <w:t>Brace.C075@student.cbsd.org</w:t>
        </w:r>
      </w:hyperlink>
      <w:r w:rsidRPr="00D2416D">
        <w:rPr>
          <w:b/>
          <w:bCs/>
        </w:rPr>
        <w:t xml:space="preserve"> or Mrs. Piechotta at </w:t>
      </w:r>
      <w:hyperlink r:id="rId13" w:tgtFrame="_blank" w:history="1">
        <w:r w:rsidRPr="00D2416D">
          <w:rPr>
            <w:rStyle w:val="Hyperlink"/>
            <w:b/>
            <w:bCs/>
          </w:rPr>
          <w:t>cpiechotta@cbsd.org</w:t>
        </w:r>
      </w:hyperlink>
      <w:r w:rsidRPr="00D2416D">
        <w:t> </w:t>
      </w:r>
    </w:p>
    <w:p w14:paraId="67C77900" w14:textId="77777777" w:rsidR="00000000" w:rsidRDefault="00000000"/>
    <w:sectPr w:rsidR="00DC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6D"/>
    <w:rsid w:val="000200C7"/>
    <w:rsid w:val="00090D59"/>
    <w:rsid w:val="007A12AE"/>
    <w:rsid w:val="00982FF5"/>
    <w:rsid w:val="0098688A"/>
    <w:rsid w:val="00D2416D"/>
    <w:rsid w:val="00E6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40270"/>
  <w15:chartTrackingRefBased/>
  <w15:docId w15:val="{4CCD9B10-75AA-9341-8B0E-27ACEFDD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1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41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41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4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1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1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41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41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16D"/>
    <w:rPr>
      <w:rFonts w:eastAsiaTheme="majorEastAsia" w:cstheme="majorBidi"/>
      <w:color w:val="272727" w:themeColor="text1" w:themeTint="D8"/>
    </w:rPr>
  </w:style>
  <w:style w:type="paragraph" w:styleId="Title">
    <w:name w:val="Title"/>
    <w:basedOn w:val="Normal"/>
    <w:next w:val="Normal"/>
    <w:link w:val="TitleChar"/>
    <w:uiPriority w:val="10"/>
    <w:qFormat/>
    <w:rsid w:val="00D241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1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1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416D"/>
    <w:rPr>
      <w:i/>
      <w:iCs/>
      <w:color w:val="404040" w:themeColor="text1" w:themeTint="BF"/>
    </w:rPr>
  </w:style>
  <w:style w:type="paragraph" w:styleId="ListParagraph">
    <w:name w:val="List Paragraph"/>
    <w:basedOn w:val="Normal"/>
    <w:uiPriority w:val="34"/>
    <w:qFormat/>
    <w:rsid w:val="00D2416D"/>
    <w:pPr>
      <w:ind w:left="720"/>
      <w:contextualSpacing/>
    </w:pPr>
  </w:style>
  <w:style w:type="character" w:styleId="IntenseEmphasis">
    <w:name w:val="Intense Emphasis"/>
    <w:basedOn w:val="DefaultParagraphFont"/>
    <w:uiPriority w:val="21"/>
    <w:qFormat/>
    <w:rsid w:val="00D2416D"/>
    <w:rPr>
      <w:i/>
      <w:iCs/>
      <w:color w:val="2F5496" w:themeColor="accent1" w:themeShade="BF"/>
    </w:rPr>
  </w:style>
  <w:style w:type="paragraph" w:styleId="IntenseQuote">
    <w:name w:val="Intense Quote"/>
    <w:basedOn w:val="Normal"/>
    <w:next w:val="Normal"/>
    <w:link w:val="IntenseQuoteChar"/>
    <w:uiPriority w:val="30"/>
    <w:qFormat/>
    <w:rsid w:val="00D24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416D"/>
    <w:rPr>
      <w:i/>
      <w:iCs/>
      <w:color w:val="2F5496" w:themeColor="accent1" w:themeShade="BF"/>
    </w:rPr>
  </w:style>
  <w:style w:type="character" w:styleId="IntenseReference">
    <w:name w:val="Intense Reference"/>
    <w:basedOn w:val="DefaultParagraphFont"/>
    <w:uiPriority w:val="32"/>
    <w:qFormat/>
    <w:rsid w:val="00D2416D"/>
    <w:rPr>
      <w:b/>
      <w:bCs/>
      <w:smallCaps/>
      <w:color w:val="2F5496" w:themeColor="accent1" w:themeShade="BF"/>
      <w:spacing w:val="5"/>
    </w:rPr>
  </w:style>
  <w:style w:type="character" w:styleId="Hyperlink">
    <w:name w:val="Hyperlink"/>
    <w:basedOn w:val="DefaultParagraphFont"/>
    <w:uiPriority w:val="99"/>
    <w:unhideWhenUsed/>
    <w:rsid w:val="00D2416D"/>
    <w:rPr>
      <w:color w:val="0563C1" w:themeColor="hyperlink"/>
      <w:u w:val="single"/>
    </w:rPr>
  </w:style>
  <w:style w:type="character" w:styleId="UnresolvedMention">
    <w:name w:val="Unresolved Mention"/>
    <w:basedOn w:val="DefaultParagraphFont"/>
    <w:uiPriority w:val="99"/>
    <w:semiHidden/>
    <w:unhideWhenUsed/>
    <w:rsid w:val="00D2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36060">
      <w:bodyDiv w:val="1"/>
      <w:marLeft w:val="0"/>
      <w:marRight w:val="0"/>
      <w:marTop w:val="0"/>
      <w:marBottom w:val="0"/>
      <w:divBdr>
        <w:top w:val="none" w:sz="0" w:space="0" w:color="auto"/>
        <w:left w:val="none" w:sz="0" w:space="0" w:color="auto"/>
        <w:bottom w:val="none" w:sz="0" w:space="0" w:color="auto"/>
        <w:right w:val="none" w:sz="0" w:space="0" w:color="auto"/>
      </w:divBdr>
      <w:divsChild>
        <w:div w:id="1420953347">
          <w:marLeft w:val="0"/>
          <w:marRight w:val="0"/>
          <w:marTop w:val="0"/>
          <w:marBottom w:val="0"/>
          <w:divBdr>
            <w:top w:val="none" w:sz="0" w:space="0" w:color="auto"/>
            <w:left w:val="none" w:sz="0" w:space="0" w:color="auto"/>
            <w:bottom w:val="none" w:sz="0" w:space="0" w:color="auto"/>
            <w:right w:val="none" w:sz="0" w:space="0" w:color="auto"/>
          </w:divBdr>
        </w:div>
        <w:div w:id="107817964">
          <w:marLeft w:val="0"/>
          <w:marRight w:val="0"/>
          <w:marTop w:val="0"/>
          <w:marBottom w:val="0"/>
          <w:divBdr>
            <w:top w:val="none" w:sz="0" w:space="0" w:color="auto"/>
            <w:left w:val="none" w:sz="0" w:space="0" w:color="auto"/>
            <w:bottom w:val="none" w:sz="0" w:space="0" w:color="auto"/>
            <w:right w:val="none" w:sz="0" w:space="0" w:color="auto"/>
          </w:divBdr>
        </w:div>
        <w:div w:id="2755691">
          <w:marLeft w:val="0"/>
          <w:marRight w:val="0"/>
          <w:marTop w:val="0"/>
          <w:marBottom w:val="0"/>
          <w:divBdr>
            <w:top w:val="none" w:sz="0" w:space="0" w:color="auto"/>
            <w:left w:val="none" w:sz="0" w:space="0" w:color="auto"/>
            <w:bottom w:val="none" w:sz="0" w:space="0" w:color="auto"/>
            <w:right w:val="none" w:sz="0" w:space="0" w:color="auto"/>
          </w:divBdr>
        </w:div>
        <w:div w:id="2060543634">
          <w:marLeft w:val="0"/>
          <w:marRight w:val="0"/>
          <w:marTop w:val="0"/>
          <w:marBottom w:val="0"/>
          <w:divBdr>
            <w:top w:val="none" w:sz="0" w:space="0" w:color="auto"/>
            <w:left w:val="none" w:sz="0" w:space="0" w:color="auto"/>
            <w:bottom w:val="none" w:sz="0" w:space="0" w:color="auto"/>
            <w:right w:val="none" w:sz="0" w:space="0" w:color="auto"/>
          </w:divBdr>
        </w:div>
        <w:div w:id="419331085">
          <w:marLeft w:val="0"/>
          <w:marRight w:val="0"/>
          <w:marTop w:val="0"/>
          <w:marBottom w:val="0"/>
          <w:divBdr>
            <w:top w:val="none" w:sz="0" w:space="0" w:color="auto"/>
            <w:left w:val="none" w:sz="0" w:space="0" w:color="auto"/>
            <w:bottom w:val="none" w:sz="0" w:space="0" w:color="auto"/>
            <w:right w:val="none" w:sz="0" w:space="0" w:color="auto"/>
          </w:divBdr>
        </w:div>
        <w:div w:id="804540302">
          <w:marLeft w:val="0"/>
          <w:marRight w:val="0"/>
          <w:marTop w:val="0"/>
          <w:marBottom w:val="0"/>
          <w:divBdr>
            <w:top w:val="none" w:sz="0" w:space="0" w:color="auto"/>
            <w:left w:val="none" w:sz="0" w:space="0" w:color="auto"/>
            <w:bottom w:val="none" w:sz="0" w:space="0" w:color="auto"/>
            <w:right w:val="none" w:sz="0" w:space="0" w:color="auto"/>
          </w:divBdr>
        </w:div>
        <w:div w:id="461532667">
          <w:marLeft w:val="0"/>
          <w:marRight w:val="0"/>
          <w:marTop w:val="0"/>
          <w:marBottom w:val="0"/>
          <w:divBdr>
            <w:top w:val="none" w:sz="0" w:space="0" w:color="auto"/>
            <w:left w:val="none" w:sz="0" w:space="0" w:color="auto"/>
            <w:bottom w:val="none" w:sz="0" w:space="0" w:color="auto"/>
            <w:right w:val="none" w:sz="0" w:space="0" w:color="auto"/>
          </w:divBdr>
        </w:div>
        <w:div w:id="1797411545">
          <w:marLeft w:val="0"/>
          <w:marRight w:val="0"/>
          <w:marTop w:val="0"/>
          <w:marBottom w:val="0"/>
          <w:divBdr>
            <w:top w:val="none" w:sz="0" w:space="0" w:color="auto"/>
            <w:left w:val="none" w:sz="0" w:space="0" w:color="auto"/>
            <w:bottom w:val="none" w:sz="0" w:space="0" w:color="auto"/>
            <w:right w:val="none" w:sz="0" w:space="0" w:color="auto"/>
          </w:divBdr>
        </w:div>
        <w:div w:id="1608731752">
          <w:marLeft w:val="0"/>
          <w:marRight w:val="0"/>
          <w:marTop w:val="0"/>
          <w:marBottom w:val="0"/>
          <w:divBdr>
            <w:top w:val="none" w:sz="0" w:space="0" w:color="auto"/>
            <w:left w:val="none" w:sz="0" w:space="0" w:color="auto"/>
            <w:bottom w:val="none" w:sz="0" w:space="0" w:color="auto"/>
            <w:right w:val="none" w:sz="0" w:space="0" w:color="auto"/>
          </w:divBdr>
        </w:div>
        <w:div w:id="1643005002">
          <w:marLeft w:val="0"/>
          <w:marRight w:val="0"/>
          <w:marTop w:val="0"/>
          <w:marBottom w:val="0"/>
          <w:divBdr>
            <w:top w:val="none" w:sz="0" w:space="0" w:color="auto"/>
            <w:left w:val="none" w:sz="0" w:space="0" w:color="auto"/>
            <w:bottom w:val="none" w:sz="0" w:space="0" w:color="auto"/>
            <w:right w:val="none" w:sz="0" w:space="0" w:color="auto"/>
          </w:divBdr>
        </w:div>
        <w:div w:id="1904948074">
          <w:marLeft w:val="0"/>
          <w:marRight w:val="0"/>
          <w:marTop w:val="0"/>
          <w:marBottom w:val="0"/>
          <w:divBdr>
            <w:top w:val="none" w:sz="0" w:space="0" w:color="auto"/>
            <w:left w:val="none" w:sz="0" w:space="0" w:color="auto"/>
            <w:bottom w:val="none" w:sz="0" w:space="0" w:color="auto"/>
            <w:right w:val="none" w:sz="0" w:space="0" w:color="auto"/>
          </w:divBdr>
        </w:div>
        <w:div w:id="67654279">
          <w:marLeft w:val="0"/>
          <w:marRight w:val="0"/>
          <w:marTop w:val="0"/>
          <w:marBottom w:val="0"/>
          <w:divBdr>
            <w:top w:val="none" w:sz="0" w:space="0" w:color="auto"/>
            <w:left w:val="none" w:sz="0" w:space="0" w:color="auto"/>
            <w:bottom w:val="none" w:sz="0" w:space="0" w:color="auto"/>
            <w:right w:val="none" w:sz="0" w:space="0" w:color="auto"/>
          </w:divBdr>
        </w:div>
        <w:div w:id="459110323">
          <w:marLeft w:val="0"/>
          <w:marRight w:val="0"/>
          <w:marTop w:val="0"/>
          <w:marBottom w:val="0"/>
          <w:divBdr>
            <w:top w:val="none" w:sz="0" w:space="0" w:color="auto"/>
            <w:left w:val="none" w:sz="0" w:space="0" w:color="auto"/>
            <w:bottom w:val="none" w:sz="0" w:space="0" w:color="auto"/>
            <w:right w:val="none" w:sz="0" w:space="0" w:color="auto"/>
          </w:divBdr>
        </w:div>
        <w:div w:id="817645323">
          <w:marLeft w:val="0"/>
          <w:marRight w:val="0"/>
          <w:marTop w:val="0"/>
          <w:marBottom w:val="0"/>
          <w:divBdr>
            <w:top w:val="none" w:sz="0" w:space="0" w:color="auto"/>
            <w:left w:val="none" w:sz="0" w:space="0" w:color="auto"/>
            <w:bottom w:val="none" w:sz="0" w:space="0" w:color="auto"/>
            <w:right w:val="none" w:sz="0" w:space="0" w:color="auto"/>
          </w:divBdr>
        </w:div>
        <w:div w:id="495654485">
          <w:marLeft w:val="0"/>
          <w:marRight w:val="0"/>
          <w:marTop w:val="0"/>
          <w:marBottom w:val="0"/>
          <w:divBdr>
            <w:top w:val="none" w:sz="0" w:space="0" w:color="auto"/>
            <w:left w:val="none" w:sz="0" w:space="0" w:color="auto"/>
            <w:bottom w:val="none" w:sz="0" w:space="0" w:color="auto"/>
            <w:right w:val="none" w:sz="0" w:space="0" w:color="auto"/>
          </w:divBdr>
        </w:div>
        <w:div w:id="1547643974">
          <w:marLeft w:val="0"/>
          <w:marRight w:val="0"/>
          <w:marTop w:val="0"/>
          <w:marBottom w:val="0"/>
          <w:divBdr>
            <w:top w:val="none" w:sz="0" w:space="0" w:color="auto"/>
            <w:left w:val="none" w:sz="0" w:space="0" w:color="auto"/>
            <w:bottom w:val="none" w:sz="0" w:space="0" w:color="auto"/>
            <w:right w:val="none" w:sz="0" w:space="0" w:color="auto"/>
          </w:divBdr>
        </w:div>
        <w:div w:id="149758930">
          <w:marLeft w:val="0"/>
          <w:marRight w:val="0"/>
          <w:marTop w:val="0"/>
          <w:marBottom w:val="0"/>
          <w:divBdr>
            <w:top w:val="none" w:sz="0" w:space="0" w:color="auto"/>
            <w:left w:val="none" w:sz="0" w:space="0" w:color="auto"/>
            <w:bottom w:val="none" w:sz="0" w:space="0" w:color="auto"/>
            <w:right w:val="none" w:sz="0" w:space="0" w:color="auto"/>
          </w:divBdr>
        </w:div>
        <w:div w:id="1209878523">
          <w:marLeft w:val="0"/>
          <w:marRight w:val="0"/>
          <w:marTop w:val="0"/>
          <w:marBottom w:val="0"/>
          <w:divBdr>
            <w:top w:val="none" w:sz="0" w:space="0" w:color="auto"/>
            <w:left w:val="none" w:sz="0" w:space="0" w:color="auto"/>
            <w:bottom w:val="none" w:sz="0" w:space="0" w:color="auto"/>
            <w:right w:val="none" w:sz="0" w:space="0" w:color="auto"/>
          </w:divBdr>
        </w:div>
        <w:div w:id="252393882">
          <w:marLeft w:val="0"/>
          <w:marRight w:val="0"/>
          <w:marTop w:val="0"/>
          <w:marBottom w:val="0"/>
          <w:divBdr>
            <w:top w:val="none" w:sz="0" w:space="0" w:color="auto"/>
            <w:left w:val="none" w:sz="0" w:space="0" w:color="auto"/>
            <w:bottom w:val="none" w:sz="0" w:space="0" w:color="auto"/>
            <w:right w:val="none" w:sz="0" w:space="0" w:color="auto"/>
          </w:divBdr>
        </w:div>
        <w:div w:id="1873302420">
          <w:marLeft w:val="0"/>
          <w:marRight w:val="0"/>
          <w:marTop w:val="0"/>
          <w:marBottom w:val="0"/>
          <w:divBdr>
            <w:top w:val="none" w:sz="0" w:space="0" w:color="auto"/>
            <w:left w:val="none" w:sz="0" w:space="0" w:color="auto"/>
            <w:bottom w:val="none" w:sz="0" w:space="0" w:color="auto"/>
            <w:right w:val="none" w:sz="0" w:space="0" w:color="auto"/>
          </w:divBdr>
        </w:div>
        <w:div w:id="2101174120">
          <w:marLeft w:val="0"/>
          <w:marRight w:val="0"/>
          <w:marTop w:val="0"/>
          <w:marBottom w:val="0"/>
          <w:divBdr>
            <w:top w:val="none" w:sz="0" w:space="0" w:color="auto"/>
            <w:left w:val="none" w:sz="0" w:space="0" w:color="auto"/>
            <w:bottom w:val="none" w:sz="0" w:space="0" w:color="auto"/>
            <w:right w:val="none" w:sz="0" w:space="0" w:color="auto"/>
          </w:divBdr>
        </w:div>
        <w:div w:id="1261910401">
          <w:marLeft w:val="0"/>
          <w:marRight w:val="0"/>
          <w:marTop w:val="0"/>
          <w:marBottom w:val="0"/>
          <w:divBdr>
            <w:top w:val="none" w:sz="0" w:space="0" w:color="auto"/>
            <w:left w:val="none" w:sz="0" w:space="0" w:color="auto"/>
            <w:bottom w:val="none" w:sz="0" w:space="0" w:color="auto"/>
            <w:right w:val="none" w:sz="0" w:space="0" w:color="auto"/>
          </w:divBdr>
        </w:div>
        <w:div w:id="489910305">
          <w:marLeft w:val="0"/>
          <w:marRight w:val="0"/>
          <w:marTop w:val="0"/>
          <w:marBottom w:val="0"/>
          <w:divBdr>
            <w:top w:val="none" w:sz="0" w:space="0" w:color="auto"/>
            <w:left w:val="none" w:sz="0" w:space="0" w:color="auto"/>
            <w:bottom w:val="none" w:sz="0" w:space="0" w:color="auto"/>
            <w:right w:val="none" w:sz="0" w:space="0" w:color="auto"/>
          </w:divBdr>
        </w:div>
        <w:div w:id="975258159">
          <w:marLeft w:val="0"/>
          <w:marRight w:val="0"/>
          <w:marTop w:val="0"/>
          <w:marBottom w:val="0"/>
          <w:divBdr>
            <w:top w:val="none" w:sz="0" w:space="0" w:color="auto"/>
            <w:left w:val="none" w:sz="0" w:space="0" w:color="auto"/>
            <w:bottom w:val="none" w:sz="0" w:space="0" w:color="auto"/>
            <w:right w:val="none" w:sz="0" w:space="0" w:color="auto"/>
          </w:divBdr>
        </w:div>
        <w:div w:id="473641467">
          <w:marLeft w:val="0"/>
          <w:marRight w:val="0"/>
          <w:marTop w:val="0"/>
          <w:marBottom w:val="0"/>
          <w:divBdr>
            <w:top w:val="none" w:sz="0" w:space="0" w:color="auto"/>
            <w:left w:val="none" w:sz="0" w:space="0" w:color="auto"/>
            <w:bottom w:val="none" w:sz="0" w:space="0" w:color="auto"/>
            <w:right w:val="none" w:sz="0" w:space="0" w:color="auto"/>
          </w:divBdr>
        </w:div>
        <w:div w:id="2028091030">
          <w:marLeft w:val="0"/>
          <w:marRight w:val="0"/>
          <w:marTop w:val="0"/>
          <w:marBottom w:val="0"/>
          <w:divBdr>
            <w:top w:val="none" w:sz="0" w:space="0" w:color="auto"/>
            <w:left w:val="none" w:sz="0" w:space="0" w:color="auto"/>
            <w:bottom w:val="none" w:sz="0" w:space="0" w:color="auto"/>
            <w:right w:val="none" w:sz="0" w:space="0" w:color="auto"/>
          </w:divBdr>
        </w:div>
        <w:div w:id="1122723735">
          <w:marLeft w:val="0"/>
          <w:marRight w:val="0"/>
          <w:marTop w:val="0"/>
          <w:marBottom w:val="0"/>
          <w:divBdr>
            <w:top w:val="none" w:sz="0" w:space="0" w:color="auto"/>
            <w:left w:val="none" w:sz="0" w:space="0" w:color="auto"/>
            <w:bottom w:val="none" w:sz="0" w:space="0" w:color="auto"/>
            <w:right w:val="none" w:sz="0" w:space="0" w:color="auto"/>
          </w:divBdr>
        </w:div>
      </w:divsChild>
    </w:div>
    <w:div w:id="1991980638">
      <w:bodyDiv w:val="1"/>
      <w:marLeft w:val="0"/>
      <w:marRight w:val="0"/>
      <w:marTop w:val="0"/>
      <w:marBottom w:val="0"/>
      <w:divBdr>
        <w:top w:val="none" w:sz="0" w:space="0" w:color="auto"/>
        <w:left w:val="none" w:sz="0" w:space="0" w:color="auto"/>
        <w:bottom w:val="none" w:sz="0" w:space="0" w:color="auto"/>
        <w:right w:val="none" w:sz="0" w:space="0" w:color="auto"/>
      </w:divBdr>
      <w:divsChild>
        <w:div w:id="1578976655">
          <w:marLeft w:val="0"/>
          <w:marRight w:val="0"/>
          <w:marTop w:val="0"/>
          <w:marBottom w:val="0"/>
          <w:divBdr>
            <w:top w:val="none" w:sz="0" w:space="0" w:color="auto"/>
            <w:left w:val="none" w:sz="0" w:space="0" w:color="auto"/>
            <w:bottom w:val="none" w:sz="0" w:space="0" w:color="auto"/>
            <w:right w:val="none" w:sz="0" w:space="0" w:color="auto"/>
          </w:divBdr>
        </w:div>
        <w:div w:id="302927630">
          <w:marLeft w:val="0"/>
          <w:marRight w:val="0"/>
          <w:marTop w:val="0"/>
          <w:marBottom w:val="0"/>
          <w:divBdr>
            <w:top w:val="none" w:sz="0" w:space="0" w:color="auto"/>
            <w:left w:val="none" w:sz="0" w:space="0" w:color="auto"/>
            <w:bottom w:val="none" w:sz="0" w:space="0" w:color="auto"/>
            <w:right w:val="none" w:sz="0" w:space="0" w:color="auto"/>
          </w:divBdr>
        </w:div>
        <w:div w:id="1827555120">
          <w:marLeft w:val="0"/>
          <w:marRight w:val="0"/>
          <w:marTop w:val="0"/>
          <w:marBottom w:val="0"/>
          <w:divBdr>
            <w:top w:val="none" w:sz="0" w:space="0" w:color="auto"/>
            <w:left w:val="none" w:sz="0" w:space="0" w:color="auto"/>
            <w:bottom w:val="none" w:sz="0" w:space="0" w:color="auto"/>
            <w:right w:val="none" w:sz="0" w:space="0" w:color="auto"/>
          </w:divBdr>
        </w:div>
        <w:div w:id="524028249">
          <w:marLeft w:val="0"/>
          <w:marRight w:val="0"/>
          <w:marTop w:val="0"/>
          <w:marBottom w:val="0"/>
          <w:divBdr>
            <w:top w:val="none" w:sz="0" w:space="0" w:color="auto"/>
            <w:left w:val="none" w:sz="0" w:space="0" w:color="auto"/>
            <w:bottom w:val="none" w:sz="0" w:space="0" w:color="auto"/>
            <w:right w:val="none" w:sz="0" w:space="0" w:color="auto"/>
          </w:divBdr>
        </w:div>
        <w:div w:id="859008118">
          <w:marLeft w:val="0"/>
          <w:marRight w:val="0"/>
          <w:marTop w:val="0"/>
          <w:marBottom w:val="0"/>
          <w:divBdr>
            <w:top w:val="none" w:sz="0" w:space="0" w:color="auto"/>
            <w:left w:val="none" w:sz="0" w:space="0" w:color="auto"/>
            <w:bottom w:val="none" w:sz="0" w:space="0" w:color="auto"/>
            <w:right w:val="none" w:sz="0" w:space="0" w:color="auto"/>
          </w:divBdr>
        </w:div>
        <w:div w:id="321084225">
          <w:marLeft w:val="0"/>
          <w:marRight w:val="0"/>
          <w:marTop w:val="0"/>
          <w:marBottom w:val="0"/>
          <w:divBdr>
            <w:top w:val="none" w:sz="0" w:space="0" w:color="auto"/>
            <w:left w:val="none" w:sz="0" w:space="0" w:color="auto"/>
            <w:bottom w:val="none" w:sz="0" w:space="0" w:color="auto"/>
            <w:right w:val="none" w:sz="0" w:space="0" w:color="auto"/>
          </w:divBdr>
        </w:div>
        <w:div w:id="1837766374">
          <w:marLeft w:val="0"/>
          <w:marRight w:val="0"/>
          <w:marTop w:val="0"/>
          <w:marBottom w:val="0"/>
          <w:divBdr>
            <w:top w:val="none" w:sz="0" w:space="0" w:color="auto"/>
            <w:left w:val="none" w:sz="0" w:space="0" w:color="auto"/>
            <w:bottom w:val="none" w:sz="0" w:space="0" w:color="auto"/>
            <w:right w:val="none" w:sz="0" w:space="0" w:color="auto"/>
          </w:divBdr>
        </w:div>
        <w:div w:id="258762713">
          <w:marLeft w:val="0"/>
          <w:marRight w:val="0"/>
          <w:marTop w:val="0"/>
          <w:marBottom w:val="0"/>
          <w:divBdr>
            <w:top w:val="none" w:sz="0" w:space="0" w:color="auto"/>
            <w:left w:val="none" w:sz="0" w:space="0" w:color="auto"/>
            <w:bottom w:val="none" w:sz="0" w:space="0" w:color="auto"/>
            <w:right w:val="none" w:sz="0" w:space="0" w:color="auto"/>
          </w:divBdr>
        </w:div>
        <w:div w:id="134026907">
          <w:marLeft w:val="0"/>
          <w:marRight w:val="0"/>
          <w:marTop w:val="0"/>
          <w:marBottom w:val="0"/>
          <w:divBdr>
            <w:top w:val="none" w:sz="0" w:space="0" w:color="auto"/>
            <w:left w:val="none" w:sz="0" w:space="0" w:color="auto"/>
            <w:bottom w:val="none" w:sz="0" w:space="0" w:color="auto"/>
            <w:right w:val="none" w:sz="0" w:space="0" w:color="auto"/>
          </w:divBdr>
        </w:div>
        <w:div w:id="932931114">
          <w:marLeft w:val="0"/>
          <w:marRight w:val="0"/>
          <w:marTop w:val="0"/>
          <w:marBottom w:val="0"/>
          <w:divBdr>
            <w:top w:val="none" w:sz="0" w:space="0" w:color="auto"/>
            <w:left w:val="none" w:sz="0" w:space="0" w:color="auto"/>
            <w:bottom w:val="none" w:sz="0" w:space="0" w:color="auto"/>
            <w:right w:val="none" w:sz="0" w:space="0" w:color="auto"/>
          </w:divBdr>
        </w:div>
        <w:div w:id="176193049">
          <w:marLeft w:val="0"/>
          <w:marRight w:val="0"/>
          <w:marTop w:val="0"/>
          <w:marBottom w:val="0"/>
          <w:divBdr>
            <w:top w:val="none" w:sz="0" w:space="0" w:color="auto"/>
            <w:left w:val="none" w:sz="0" w:space="0" w:color="auto"/>
            <w:bottom w:val="none" w:sz="0" w:space="0" w:color="auto"/>
            <w:right w:val="none" w:sz="0" w:space="0" w:color="auto"/>
          </w:divBdr>
        </w:div>
        <w:div w:id="1117603996">
          <w:marLeft w:val="0"/>
          <w:marRight w:val="0"/>
          <w:marTop w:val="0"/>
          <w:marBottom w:val="0"/>
          <w:divBdr>
            <w:top w:val="none" w:sz="0" w:space="0" w:color="auto"/>
            <w:left w:val="none" w:sz="0" w:space="0" w:color="auto"/>
            <w:bottom w:val="none" w:sz="0" w:space="0" w:color="auto"/>
            <w:right w:val="none" w:sz="0" w:space="0" w:color="auto"/>
          </w:divBdr>
        </w:div>
        <w:div w:id="920674737">
          <w:marLeft w:val="0"/>
          <w:marRight w:val="0"/>
          <w:marTop w:val="0"/>
          <w:marBottom w:val="0"/>
          <w:divBdr>
            <w:top w:val="none" w:sz="0" w:space="0" w:color="auto"/>
            <w:left w:val="none" w:sz="0" w:space="0" w:color="auto"/>
            <w:bottom w:val="none" w:sz="0" w:space="0" w:color="auto"/>
            <w:right w:val="none" w:sz="0" w:space="0" w:color="auto"/>
          </w:divBdr>
        </w:div>
        <w:div w:id="1831364863">
          <w:marLeft w:val="0"/>
          <w:marRight w:val="0"/>
          <w:marTop w:val="0"/>
          <w:marBottom w:val="0"/>
          <w:divBdr>
            <w:top w:val="none" w:sz="0" w:space="0" w:color="auto"/>
            <w:left w:val="none" w:sz="0" w:space="0" w:color="auto"/>
            <w:bottom w:val="none" w:sz="0" w:space="0" w:color="auto"/>
            <w:right w:val="none" w:sz="0" w:space="0" w:color="auto"/>
          </w:divBdr>
        </w:div>
        <w:div w:id="924807664">
          <w:marLeft w:val="0"/>
          <w:marRight w:val="0"/>
          <w:marTop w:val="0"/>
          <w:marBottom w:val="0"/>
          <w:divBdr>
            <w:top w:val="none" w:sz="0" w:space="0" w:color="auto"/>
            <w:left w:val="none" w:sz="0" w:space="0" w:color="auto"/>
            <w:bottom w:val="none" w:sz="0" w:space="0" w:color="auto"/>
            <w:right w:val="none" w:sz="0" w:space="0" w:color="auto"/>
          </w:divBdr>
        </w:div>
        <w:div w:id="865483126">
          <w:marLeft w:val="0"/>
          <w:marRight w:val="0"/>
          <w:marTop w:val="0"/>
          <w:marBottom w:val="0"/>
          <w:divBdr>
            <w:top w:val="none" w:sz="0" w:space="0" w:color="auto"/>
            <w:left w:val="none" w:sz="0" w:space="0" w:color="auto"/>
            <w:bottom w:val="none" w:sz="0" w:space="0" w:color="auto"/>
            <w:right w:val="none" w:sz="0" w:space="0" w:color="auto"/>
          </w:divBdr>
        </w:div>
        <w:div w:id="47807520">
          <w:marLeft w:val="0"/>
          <w:marRight w:val="0"/>
          <w:marTop w:val="0"/>
          <w:marBottom w:val="0"/>
          <w:divBdr>
            <w:top w:val="none" w:sz="0" w:space="0" w:color="auto"/>
            <w:left w:val="none" w:sz="0" w:space="0" w:color="auto"/>
            <w:bottom w:val="none" w:sz="0" w:space="0" w:color="auto"/>
            <w:right w:val="none" w:sz="0" w:space="0" w:color="auto"/>
          </w:divBdr>
        </w:div>
        <w:div w:id="2146507896">
          <w:marLeft w:val="0"/>
          <w:marRight w:val="0"/>
          <w:marTop w:val="0"/>
          <w:marBottom w:val="0"/>
          <w:divBdr>
            <w:top w:val="none" w:sz="0" w:space="0" w:color="auto"/>
            <w:left w:val="none" w:sz="0" w:space="0" w:color="auto"/>
            <w:bottom w:val="none" w:sz="0" w:space="0" w:color="auto"/>
            <w:right w:val="none" w:sz="0" w:space="0" w:color="auto"/>
          </w:divBdr>
        </w:div>
        <w:div w:id="911818955">
          <w:marLeft w:val="0"/>
          <w:marRight w:val="0"/>
          <w:marTop w:val="0"/>
          <w:marBottom w:val="0"/>
          <w:divBdr>
            <w:top w:val="none" w:sz="0" w:space="0" w:color="auto"/>
            <w:left w:val="none" w:sz="0" w:space="0" w:color="auto"/>
            <w:bottom w:val="none" w:sz="0" w:space="0" w:color="auto"/>
            <w:right w:val="none" w:sz="0" w:space="0" w:color="auto"/>
          </w:divBdr>
        </w:div>
        <w:div w:id="1395661917">
          <w:marLeft w:val="0"/>
          <w:marRight w:val="0"/>
          <w:marTop w:val="0"/>
          <w:marBottom w:val="0"/>
          <w:divBdr>
            <w:top w:val="none" w:sz="0" w:space="0" w:color="auto"/>
            <w:left w:val="none" w:sz="0" w:space="0" w:color="auto"/>
            <w:bottom w:val="none" w:sz="0" w:space="0" w:color="auto"/>
            <w:right w:val="none" w:sz="0" w:space="0" w:color="auto"/>
          </w:divBdr>
        </w:div>
        <w:div w:id="1027222083">
          <w:marLeft w:val="0"/>
          <w:marRight w:val="0"/>
          <w:marTop w:val="0"/>
          <w:marBottom w:val="0"/>
          <w:divBdr>
            <w:top w:val="none" w:sz="0" w:space="0" w:color="auto"/>
            <w:left w:val="none" w:sz="0" w:space="0" w:color="auto"/>
            <w:bottom w:val="none" w:sz="0" w:space="0" w:color="auto"/>
            <w:right w:val="none" w:sz="0" w:space="0" w:color="auto"/>
          </w:divBdr>
        </w:div>
        <w:div w:id="1408763366">
          <w:marLeft w:val="0"/>
          <w:marRight w:val="0"/>
          <w:marTop w:val="0"/>
          <w:marBottom w:val="0"/>
          <w:divBdr>
            <w:top w:val="none" w:sz="0" w:space="0" w:color="auto"/>
            <w:left w:val="none" w:sz="0" w:space="0" w:color="auto"/>
            <w:bottom w:val="none" w:sz="0" w:space="0" w:color="auto"/>
            <w:right w:val="none" w:sz="0" w:space="0" w:color="auto"/>
          </w:divBdr>
        </w:div>
        <w:div w:id="1576427102">
          <w:marLeft w:val="0"/>
          <w:marRight w:val="0"/>
          <w:marTop w:val="0"/>
          <w:marBottom w:val="0"/>
          <w:divBdr>
            <w:top w:val="none" w:sz="0" w:space="0" w:color="auto"/>
            <w:left w:val="none" w:sz="0" w:space="0" w:color="auto"/>
            <w:bottom w:val="none" w:sz="0" w:space="0" w:color="auto"/>
            <w:right w:val="none" w:sz="0" w:space="0" w:color="auto"/>
          </w:divBdr>
        </w:div>
        <w:div w:id="1381595376">
          <w:marLeft w:val="0"/>
          <w:marRight w:val="0"/>
          <w:marTop w:val="0"/>
          <w:marBottom w:val="0"/>
          <w:divBdr>
            <w:top w:val="none" w:sz="0" w:space="0" w:color="auto"/>
            <w:left w:val="none" w:sz="0" w:space="0" w:color="auto"/>
            <w:bottom w:val="none" w:sz="0" w:space="0" w:color="auto"/>
            <w:right w:val="none" w:sz="0" w:space="0" w:color="auto"/>
          </w:divBdr>
        </w:div>
        <w:div w:id="1210338040">
          <w:marLeft w:val="0"/>
          <w:marRight w:val="0"/>
          <w:marTop w:val="0"/>
          <w:marBottom w:val="0"/>
          <w:divBdr>
            <w:top w:val="none" w:sz="0" w:space="0" w:color="auto"/>
            <w:left w:val="none" w:sz="0" w:space="0" w:color="auto"/>
            <w:bottom w:val="none" w:sz="0" w:space="0" w:color="auto"/>
            <w:right w:val="none" w:sz="0" w:space="0" w:color="auto"/>
          </w:divBdr>
        </w:div>
        <w:div w:id="1011642716">
          <w:marLeft w:val="0"/>
          <w:marRight w:val="0"/>
          <w:marTop w:val="0"/>
          <w:marBottom w:val="0"/>
          <w:divBdr>
            <w:top w:val="none" w:sz="0" w:space="0" w:color="auto"/>
            <w:left w:val="none" w:sz="0" w:space="0" w:color="auto"/>
            <w:bottom w:val="none" w:sz="0" w:space="0" w:color="auto"/>
            <w:right w:val="none" w:sz="0" w:space="0" w:color="auto"/>
          </w:divBdr>
        </w:div>
        <w:div w:id="22741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hHOkwvzX4nZ91muqMqlPU-5DqgBQ3qK/view" TargetMode="External"/><Relationship Id="rId13" Type="http://schemas.openxmlformats.org/officeDocument/2006/relationships/hyperlink" Target="mailto:cpiechotta@cbsd.org" TargetMode="External"/><Relationship Id="rId3" Type="http://schemas.openxmlformats.org/officeDocument/2006/relationships/webSettings" Target="webSettings.xml"/><Relationship Id="rId7" Type="http://schemas.openxmlformats.org/officeDocument/2006/relationships/hyperlink" Target="https://www.pathespians.org/headpiece-makeup--scenic-design.html" TargetMode="External"/><Relationship Id="rId12" Type="http://schemas.openxmlformats.org/officeDocument/2006/relationships/hyperlink" Target="mailto:Brace.C075@student.cb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hespians.org/sto-applications.html" TargetMode="External"/><Relationship Id="rId11" Type="http://schemas.openxmlformats.org/officeDocument/2006/relationships/hyperlink" Target="https://www.pathespians.org/thespys.html" TargetMode="External"/><Relationship Id="rId5" Type="http://schemas.openxmlformats.org/officeDocument/2006/relationships/hyperlink" Target="https://www.pathespians.org/improv-pairs.html" TargetMode="External"/><Relationship Id="rId15" Type="http://schemas.openxmlformats.org/officeDocument/2006/relationships/theme" Target="theme/theme1.xml"/><Relationship Id="rId10" Type="http://schemas.openxmlformats.org/officeDocument/2006/relationships/hyperlink" Target="https://www.pathespians.org/sr-scholarships.html" TargetMode="External"/><Relationship Id="rId4" Type="http://schemas.openxmlformats.org/officeDocument/2006/relationships/image" Target="media/image1.png"/><Relationship Id="rId9" Type="http://schemas.openxmlformats.org/officeDocument/2006/relationships/hyperlink" Target="https://www.pathespians.org/jr-college-showcas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Piechotta</dc:creator>
  <cp:keywords/>
  <dc:description/>
  <cp:lastModifiedBy>Claudine Piechotta</cp:lastModifiedBy>
  <cp:revision>2</cp:revision>
  <dcterms:created xsi:type="dcterms:W3CDTF">2024-09-15T18:36:00Z</dcterms:created>
  <dcterms:modified xsi:type="dcterms:W3CDTF">2024-09-15T18:48:00Z</dcterms:modified>
</cp:coreProperties>
</file>